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9979" w14:textId="77777777" w:rsidR="00781C66" w:rsidRPr="00781C66" w:rsidRDefault="00781C66" w:rsidP="00781C66">
      <w:pPr>
        <w:spacing w:before="100" w:beforeAutospacing="1" w:after="100" w:afterAutospacing="1" w:line="240" w:lineRule="auto"/>
        <w:outlineLvl w:val="0"/>
        <w:rPr>
          <w:rFonts w:ascii="Sarabun" w:eastAsia="Times New Roman" w:hAnsi="Sarabun" w:cs="Times New Roman"/>
          <w:b/>
          <w:bCs/>
          <w:color w:val="591855"/>
          <w:kern w:val="36"/>
          <w:sz w:val="54"/>
          <w:szCs w:val="54"/>
          <w:lang w:eastAsia="de-DE"/>
          <w14:ligatures w14:val="none"/>
        </w:rPr>
      </w:pPr>
      <w:r w:rsidRPr="00781C66">
        <w:rPr>
          <w:rFonts w:ascii="Sarabun" w:eastAsia="Times New Roman" w:hAnsi="Sarabun" w:cs="Times New Roman"/>
          <w:b/>
          <w:bCs/>
          <w:color w:val="591855"/>
          <w:kern w:val="36"/>
          <w:sz w:val="54"/>
          <w:szCs w:val="54"/>
          <w:lang w:eastAsia="de-DE"/>
          <w14:ligatures w14:val="none"/>
        </w:rPr>
        <w:t>Hohe Auszeichnung für langjähriges Engagement</w:t>
      </w:r>
    </w:p>
    <w:p w14:paraId="1B2C8050" w14:textId="77777777" w:rsidR="00781C66" w:rsidRPr="00781C66" w:rsidRDefault="00781C66" w:rsidP="00781C66">
      <w:pPr>
        <w:spacing w:before="100" w:beforeAutospacing="1" w:after="100" w:afterAutospacing="1" w:line="240" w:lineRule="auto"/>
        <w:outlineLvl w:val="1"/>
        <w:rPr>
          <w:rFonts w:ascii="Sarabun" w:eastAsia="Times New Roman" w:hAnsi="Sarabun" w:cs="Times New Roman"/>
          <w:b/>
          <w:bCs/>
          <w:color w:val="591855"/>
          <w:kern w:val="0"/>
          <w:sz w:val="41"/>
          <w:szCs w:val="41"/>
          <w:lang w:eastAsia="de-DE"/>
          <w14:ligatures w14:val="none"/>
        </w:rPr>
      </w:pPr>
      <w:r w:rsidRPr="00781C66">
        <w:rPr>
          <w:rFonts w:ascii="Sarabun" w:eastAsia="Times New Roman" w:hAnsi="Sarabun" w:cs="Times New Roman"/>
          <w:b/>
          <w:bCs/>
          <w:color w:val="591855"/>
          <w:kern w:val="0"/>
          <w:sz w:val="41"/>
          <w:szCs w:val="41"/>
          <w:lang w:eastAsia="de-DE"/>
          <w14:ligatures w14:val="none"/>
        </w:rPr>
        <w:t>Die Brenz-Medaille würdigt Verdienste in der Landeskirche</w:t>
      </w:r>
    </w:p>
    <w:p w14:paraId="1543503C" w14:textId="77777777" w:rsidR="00781C66" w:rsidRPr="00781C66" w:rsidRDefault="00781C66" w:rsidP="00781C66">
      <w:pPr>
        <w:spacing w:before="100" w:beforeAutospacing="1" w:after="100" w:afterAutospacing="1" w:line="240" w:lineRule="auto"/>
        <w:rPr>
          <w:rFonts w:ascii="Sarabun" w:eastAsia="Times New Roman" w:hAnsi="Sarabun" w:cs="Times New Roman"/>
          <w:color w:val="000000"/>
          <w:kern w:val="0"/>
          <w:sz w:val="27"/>
          <w:szCs w:val="27"/>
          <w:lang w:eastAsia="de-DE"/>
          <w14:ligatures w14:val="none"/>
        </w:rPr>
      </w:pPr>
      <w:r w:rsidRPr="00781C66">
        <w:rPr>
          <w:rFonts w:ascii="Sarabun" w:eastAsia="Times New Roman" w:hAnsi="Sarabun" w:cs="Times New Roman"/>
          <w:b/>
          <w:bCs/>
          <w:color w:val="000000"/>
          <w:kern w:val="0"/>
          <w:sz w:val="27"/>
          <w:szCs w:val="27"/>
          <w:lang w:eastAsia="de-DE"/>
          <w14:ligatures w14:val="none"/>
        </w:rPr>
        <w:t>Besondere Leistungen würdigt die Evangelische Landeskirche in Württemberg mit einer besonderen Medaille. Die Brenz-Medaille ist nach dem schwäbischen Reformator Johannes Brenz benannt und zeichnet seit 1992 Menschen aus, die sich um die Landeskirche verdient gemacht haben.</w:t>
      </w:r>
    </w:p>
    <w:p w14:paraId="197106F5" w14:textId="363C79B7" w:rsidR="00E3408A" w:rsidRDefault="00781C66">
      <w:r>
        <w:t xml:space="preserve">Dieter Schilling ist einer dieser wenigen Menschen, die die Brenz-Medaille für sein außerordentliches Engagement in Stetten am </w:t>
      </w:r>
      <w:r w:rsidR="005F20D7">
        <w:t>Heuchelberg erhalten</w:t>
      </w:r>
      <w:r>
        <w:t xml:space="preserve"> haben.</w:t>
      </w:r>
    </w:p>
    <w:p w14:paraId="5791088F" w14:textId="7D28C634" w:rsidR="00781C66" w:rsidRDefault="00781C66">
      <w:r>
        <w:t xml:space="preserve">Am </w:t>
      </w:r>
      <w:proofErr w:type="gramStart"/>
      <w:r>
        <w:t>Sonntag</w:t>
      </w:r>
      <w:proofErr w:type="gramEnd"/>
      <w:r>
        <w:t xml:space="preserve"> 11.01.2026 überreichte Pfarrerin Albrecht, Herrn Schilling die hohe Auszeichnung im Auftrag von Dekanin Dr. Brigitte Müller.</w:t>
      </w:r>
    </w:p>
    <w:p w14:paraId="7829D055" w14:textId="7BC2B4E2" w:rsidR="00781C66" w:rsidRDefault="00781C66">
      <w:r>
        <w:t>Herr Schilling ist seit dem 01.12.1983 Kirchengemeinderat und seit diesem Zeitpunkt auch dessen zweiter Vorsitzender.</w:t>
      </w:r>
    </w:p>
    <w:p w14:paraId="349BA393" w14:textId="58EB14A4" w:rsidR="00781C66" w:rsidRDefault="00781C66">
      <w:r>
        <w:t>Seit 1976 ist er aktiv im Kirchenchor und seit 01.04.1987 Organist.</w:t>
      </w:r>
    </w:p>
    <w:p w14:paraId="52F787FD" w14:textId="54FE05B4" w:rsidR="00781C66" w:rsidRDefault="00781C66">
      <w:r>
        <w:t xml:space="preserve">Wir können nicht ermessen, was in dieser Zeit </w:t>
      </w:r>
      <w:r w:rsidR="005F20D7">
        <w:t>an ehrenamtliches Engagement</w:t>
      </w:r>
      <w:r>
        <w:t xml:space="preserve"> erbracht wurde. Sitzungen, Ausschüsse, Vorbereitungen von Sitzungen, </w:t>
      </w:r>
      <w:proofErr w:type="spellStart"/>
      <w:r>
        <w:t>Vakaturvertretungen</w:t>
      </w:r>
      <w:proofErr w:type="spellEnd"/>
      <w:r>
        <w:t>, Gespräche mit der Stadtverwaltung,</w:t>
      </w:r>
      <w:r w:rsidR="005F20D7">
        <w:t xml:space="preserve"> mit Pfarrerinnen und Pfarrern, mit der Regionalverwaltung,</w:t>
      </w:r>
      <w:r>
        <w:t xml:space="preserve"> mit Mitarbeiterinnen und Mitarbeitern</w:t>
      </w:r>
      <w:r w:rsidR="005F20D7">
        <w:t xml:space="preserve"> und mit den Gemeindegliedern. Die Aufzählung könnte noch lange fortgesetzt werden</w:t>
      </w:r>
      <w:r>
        <w:t>.</w:t>
      </w:r>
    </w:p>
    <w:p w14:paraId="054506D0" w14:textId="118FBEB3" w:rsidR="00781C66" w:rsidRDefault="00781C66">
      <w:r>
        <w:t>Er hat das Bild der Kirchengemeinde Stetten wesentlich mit geprägt mit seinem großen Einsatz.</w:t>
      </w:r>
    </w:p>
    <w:p w14:paraId="022B9AE9" w14:textId="1A3D044E" w:rsidR="00781C66" w:rsidRDefault="00781C66">
      <w:r>
        <w:t xml:space="preserve">Die Kirchengemeinde Stetten </w:t>
      </w:r>
      <w:r w:rsidR="005F20D7">
        <w:t>gratuliert Herrn Schilling zu dieser hohen Auszeichnung und bedankt sich sehr herzlich für seinen unermüdlichen Einsatz.</w:t>
      </w:r>
      <w:r>
        <w:t xml:space="preserve"> </w:t>
      </w:r>
    </w:p>
    <w:p w14:paraId="5DE99203" w14:textId="78C091D4" w:rsidR="00781C66" w:rsidRDefault="00CC4B7E">
      <w:r>
        <w:rPr>
          <w:noProof/>
        </w:rPr>
        <w:drawing>
          <wp:inline distT="0" distB="0" distL="0" distR="0" wp14:anchorId="40284E4F" wp14:editId="7B782FCA">
            <wp:extent cx="5472113" cy="3648075"/>
            <wp:effectExtent l="0" t="0" r="0" b="0"/>
            <wp:docPr id="277498502" name="Grafik 1" descr="Ein Bild, das Kleidung, Person, Mann, Anzug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98502" name="Grafik 1" descr="Ein Bild, das Kleidung, Person, Mann, Anzug enthäl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72" cy="364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C66" w:rsidSect="00CC4B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rabun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66"/>
    <w:rsid w:val="00235133"/>
    <w:rsid w:val="005F20D7"/>
    <w:rsid w:val="006769D8"/>
    <w:rsid w:val="00781C66"/>
    <w:rsid w:val="00BB4615"/>
    <w:rsid w:val="00CC18AD"/>
    <w:rsid w:val="00CC4B7E"/>
    <w:rsid w:val="00D2771E"/>
    <w:rsid w:val="00E3408A"/>
    <w:rsid w:val="00E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617"/>
  <w15:chartTrackingRefBased/>
  <w15:docId w15:val="{7A96EF17-4C7F-41CF-B79F-A2CD9EA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C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C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C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C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C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C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1C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1C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1C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C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Reichert</dc:creator>
  <cp:keywords/>
  <dc:description/>
  <cp:lastModifiedBy>Dieter Reichert</cp:lastModifiedBy>
  <cp:revision>1</cp:revision>
  <dcterms:created xsi:type="dcterms:W3CDTF">2026-01-12T20:34:00Z</dcterms:created>
  <dcterms:modified xsi:type="dcterms:W3CDTF">2026-01-12T21:05:00Z</dcterms:modified>
</cp:coreProperties>
</file>